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B5" w:rsidRDefault="002F3047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A2EED9" wp14:editId="02B1CD1B">
            <wp:simplePos x="0" y="0"/>
            <wp:positionH relativeFrom="column">
              <wp:posOffset>1419450</wp:posOffset>
            </wp:positionH>
            <wp:positionV relativeFrom="paragraph">
              <wp:posOffset>-537509</wp:posOffset>
            </wp:positionV>
            <wp:extent cx="2746071" cy="2614109"/>
            <wp:effectExtent l="114300" t="114300" r="111760" b="148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071" cy="26141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bookmarkStart w:id="0" w:name="_GoBack"/>
      <w:bookmarkEnd w:id="0"/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AD2EB5" w:rsidRDefault="00AD2EB5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4A763E" w:rsidRDefault="00BE538A">
      <w:pPr>
        <w:rPr>
          <w:rFonts w:ascii="SassoonPrimaryInfant" w:hAnsi="SassoonPrimaryInfant" w:cs="Arial"/>
          <w:b/>
          <w:color w:val="323232"/>
          <w:sz w:val="32"/>
          <w:szCs w:val="32"/>
          <w:shd w:val="clear" w:color="auto" w:fill="FFFFFF"/>
        </w:rPr>
      </w:pPr>
      <w:r w:rsidRPr="00BE538A">
        <w:rPr>
          <w:rFonts w:ascii="SassoonPrimaryInfant" w:hAnsi="SassoonPrimaryInfant" w:cs="Arial"/>
          <w:b/>
          <w:color w:val="323232"/>
          <w:sz w:val="32"/>
          <w:szCs w:val="32"/>
          <w:shd w:val="clear" w:color="auto" w:fill="FFFFFF"/>
        </w:rPr>
        <w:t>Write a new story about everyday objects that decide to quit</w:t>
      </w:r>
      <w:r>
        <w:rPr>
          <w:rFonts w:ascii="SassoonPrimaryInfant" w:hAnsi="SassoonPrimaryInfant" w:cs="Arial"/>
          <w:b/>
          <w:color w:val="323232"/>
          <w:sz w:val="32"/>
          <w:szCs w:val="32"/>
          <w:shd w:val="clear" w:color="auto" w:fill="FFFFFF"/>
        </w:rPr>
        <w:t xml:space="preserve"> e.g. “The day the toys quit”, “The day the books quit” or “The day the utensils quit”.  You can use one of these titles or make up one of your own.</w:t>
      </w:r>
    </w:p>
    <w:p w:rsidR="00BE538A" w:rsidRPr="00BE538A" w:rsidRDefault="00BE538A" w:rsidP="00BE538A">
      <w:pPr>
        <w:pStyle w:val="ListParagraph"/>
        <w:numPr>
          <w:ilvl w:val="0"/>
          <w:numId w:val="2"/>
        </w:numPr>
        <w:rPr>
          <w:rFonts w:ascii="SassoonPrimaryInfant" w:hAnsi="SassoonPrimaryInfant" w:cs="Arial"/>
          <w:b/>
          <w:color w:val="323232"/>
          <w:sz w:val="32"/>
          <w:szCs w:val="32"/>
          <w:shd w:val="clear" w:color="auto" w:fill="FFFFFF"/>
        </w:rPr>
      </w:pPr>
      <w:r>
        <w:rPr>
          <w:rFonts w:ascii="SassoonPrimaryInfant" w:hAnsi="SassoonPrimaryInfant" w:cs="Arial"/>
          <w:color w:val="323232"/>
          <w:sz w:val="32"/>
          <w:szCs w:val="32"/>
          <w:shd w:val="clear" w:color="auto" w:fill="FFFFFF"/>
        </w:rPr>
        <w:t>use correct punctuation</w:t>
      </w:r>
    </w:p>
    <w:p w:rsidR="00BE538A" w:rsidRPr="00BE538A" w:rsidRDefault="00BE538A" w:rsidP="00BE538A">
      <w:pPr>
        <w:pStyle w:val="ListParagraph"/>
        <w:numPr>
          <w:ilvl w:val="0"/>
          <w:numId w:val="2"/>
        </w:numPr>
        <w:rPr>
          <w:rFonts w:ascii="SassoonPrimaryInfant" w:hAnsi="SassoonPrimaryInfant" w:cs="Arial"/>
          <w:b/>
          <w:color w:val="323232"/>
          <w:sz w:val="32"/>
          <w:szCs w:val="32"/>
          <w:shd w:val="clear" w:color="auto" w:fill="FFFFFF"/>
        </w:rPr>
      </w:pPr>
      <w:r>
        <w:rPr>
          <w:rFonts w:ascii="SassoonPrimaryInfant" w:hAnsi="SassoonPrimaryInfant" w:cs="Arial"/>
          <w:color w:val="323232"/>
          <w:sz w:val="32"/>
          <w:szCs w:val="32"/>
          <w:shd w:val="clear" w:color="auto" w:fill="FFFFFF"/>
        </w:rPr>
        <w:t>use adjectives</w:t>
      </w:r>
    </w:p>
    <w:p w:rsidR="00BE538A" w:rsidRPr="00BE538A" w:rsidRDefault="00BE538A" w:rsidP="00BE538A">
      <w:pPr>
        <w:pStyle w:val="ListParagraph"/>
        <w:numPr>
          <w:ilvl w:val="0"/>
          <w:numId w:val="2"/>
        </w:numPr>
        <w:rPr>
          <w:rFonts w:ascii="SassoonPrimaryInfant" w:hAnsi="SassoonPrimaryInfant" w:cs="Arial"/>
          <w:b/>
          <w:color w:val="323232"/>
          <w:sz w:val="32"/>
          <w:szCs w:val="32"/>
          <w:shd w:val="clear" w:color="auto" w:fill="FFFFFF"/>
        </w:rPr>
      </w:pPr>
      <w:r>
        <w:rPr>
          <w:rFonts w:ascii="SassoonPrimaryInfant" w:hAnsi="SassoonPrimaryInfant" w:cs="Arial"/>
          <w:color w:val="323232"/>
          <w:sz w:val="32"/>
          <w:szCs w:val="32"/>
          <w:shd w:val="clear" w:color="auto" w:fill="FFFFFF"/>
        </w:rPr>
        <w:t>use neat handwriting</w:t>
      </w:r>
    </w:p>
    <w:p w:rsidR="00156A73" w:rsidRPr="00156A73" w:rsidRDefault="00156A73" w:rsidP="00156A73">
      <w:pPr>
        <w:rPr>
          <w:rFonts w:ascii="SassoonPrimaryInfant" w:hAnsi="SassoonPrimaryInfant" w:cs="Arial"/>
          <w:color w:val="323232"/>
          <w:sz w:val="32"/>
          <w:szCs w:val="32"/>
          <w:shd w:val="clear" w:color="auto" w:fill="FFFFFF"/>
        </w:rPr>
      </w:pPr>
    </w:p>
    <w:p w:rsidR="00AD2EB5" w:rsidRPr="00AD2EB5" w:rsidRDefault="00AD2EB5" w:rsidP="00AD2EB5">
      <w:pPr>
        <w:ind w:left="360"/>
        <w:rPr>
          <w:rFonts w:ascii="SassoonPrimaryInfant" w:hAnsi="SassoonPrimaryInfant" w:cs="Arial"/>
          <w:b/>
          <w:color w:val="323232"/>
          <w:sz w:val="32"/>
          <w:szCs w:val="32"/>
          <w:shd w:val="clear" w:color="auto" w:fill="FFFFFF"/>
        </w:rPr>
      </w:pPr>
    </w:p>
    <w:sectPr w:rsidR="00AD2EB5" w:rsidRPr="00AD2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B1869"/>
    <w:multiLevelType w:val="hybridMultilevel"/>
    <w:tmpl w:val="5A32AD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C26FE"/>
    <w:multiLevelType w:val="hybridMultilevel"/>
    <w:tmpl w:val="0F14E4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B5"/>
    <w:rsid w:val="00156A73"/>
    <w:rsid w:val="002F3047"/>
    <w:rsid w:val="004A763E"/>
    <w:rsid w:val="00904EC1"/>
    <w:rsid w:val="00AD2EB5"/>
    <w:rsid w:val="00B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80BB5-CA5F-4BAF-88DB-887061D8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A930F50B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2</cp:revision>
  <dcterms:created xsi:type="dcterms:W3CDTF">2020-06-03T13:56:00Z</dcterms:created>
  <dcterms:modified xsi:type="dcterms:W3CDTF">2020-06-03T13:56:00Z</dcterms:modified>
</cp:coreProperties>
</file>