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03" w:rsidRPr="00220BEF" w:rsidRDefault="00220BEF" w:rsidP="00220BEF">
      <w:pPr>
        <w:jc w:val="center"/>
        <w:rPr>
          <w:sz w:val="72"/>
          <w:szCs w:val="72"/>
          <w:u w:val="single"/>
        </w:rPr>
      </w:pPr>
      <w:r w:rsidRPr="00220BEF">
        <w:rPr>
          <w:sz w:val="72"/>
          <w:szCs w:val="72"/>
          <w:u w:val="single"/>
        </w:rPr>
        <w:t>Kandinsky Art work</w:t>
      </w:r>
    </w:p>
    <w:p w:rsidR="00220BEF" w:rsidRDefault="00220BE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2944495</wp:posOffset>
                </wp:positionV>
                <wp:extent cx="2047875" cy="5683885"/>
                <wp:effectExtent l="0" t="0" r="285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68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EF" w:rsidRPr="00220BEF" w:rsidRDefault="00220B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0BEF">
                              <w:rPr>
                                <w:sz w:val="36"/>
                                <w:szCs w:val="36"/>
                              </w:rPr>
                              <w:t xml:space="preserve">This week, I would like you to generate your own, </w:t>
                            </w:r>
                            <w:r w:rsidRPr="00220BEF">
                              <w:rPr>
                                <w:color w:val="FF0000"/>
                                <w:sz w:val="36"/>
                                <w:szCs w:val="36"/>
                              </w:rPr>
                              <w:t>‘Kandinsky Tree’</w:t>
                            </w:r>
                            <w:r w:rsidRPr="00220BEF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20BEF" w:rsidRPr="00220BEF" w:rsidRDefault="00220B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0BEF">
                              <w:rPr>
                                <w:sz w:val="36"/>
                                <w:szCs w:val="36"/>
                              </w:rPr>
                              <w:t>You can use any art material – as you can see, the one in the picture has been made from coloured paper, but you can use coloured pens or pencils if you want to.</w:t>
                            </w:r>
                          </w:p>
                          <w:p w:rsidR="00220BEF" w:rsidRPr="00220BEF" w:rsidRDefault="00220B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0BEF">
                              <w:rPr>
                                <w:sz w:val="36"/>
                                <w:szCs w:val="36"/>
                              </w:rPr>
                              <w:t xml:space="preserve">I look forward to seeing your beautiful art work </w:t>
                            </w:r>
                            <w:r w:rsidRPr="00220BEF">
                              <w:rPr>
                                <w:sz w:val="36"/>
                                <w:szCs w:val="3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3.5pt;margin-top:231.85pt;width:161.25pt;height:44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" fillcolor="white [3201]" strokeweight=".5pt">
                <v:textbox>
                  <w:txbxContent>
                    <w:p w:rsidR="00220BEF" w:rsidRPr="00220BEF" w:rsidRDefault="00220BEF">
                      <w:pPr>
                        <w:rPr>
                          <w:sz w:val="36"/>
                          <w:szCs w:val="36"/>
                        </w:rPr>
                      </w:pPr>
                      <w:r w:rsidRPr="00220BEF">
                        <w:rPr>
                          <w:sz w:val="36"/>
                          <w:szCs w:val="36"/>
                        </w:rPr>
                        <w:t xml:space="preserve">This week, I would like you to generate your own, </w:t>
                      </w:r>
                      <w:r w:rsidRPr="00220BEF">
                        <w:rPr>
                          <w:color w:val="FF0000"/>
                          <w:sz w:val="36"/>
                          <w:szCs w:val="36"/>
                        </w:rPr>
                        <w:t>‘Kandinsky Tree’</w:t>
                      </w:r>
                      <w:r w:rsidRPr="00220BEF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220BEF" w:rsidRPr="00220BEF" w:rsidRDefault="00220BEF">
                      <w:pPr>
                        <w:rPr>
                          <w:sz w:val="36"/>
                          <w:szCs w:val="36"/>
                        </w:rPr>
                      </w:pPr>
                      <w:r w:rsidRPr="00220BEF">
                        <w:rPr>
                          <w:sz w:val="36"/>
                          <w:szCs w:val="36"/>
                        </w:rPr>
                        <w:t>You can use any art material – as you can see, the one in the picture has been made from coloured paper, but you can use coloured pens or pencils if you want to.</w:t>
                      </w:r>
                    </w:p>
                    <w:p w:rsidR="00220BEF" w:rsidRPr="00220BEF" w:rsidRDefault="00220BEF">
                      <w:pPr>
                        <w:rPr>
                          <w:sz w:val="36"/>
                          <w:szCs w:val="36"/>
                        </w:rPr>
                      </w:pPr>
                      <w:r w:rsidRPr="00220BEF">
                        <w:rPr>
                          <w:sz w:val="36"/>
                          <w:szCs w:val="36"/>
                        </w:rPr>
                        <w:t xml:space="preserve">I look forward to seeing your beautiful art work </w:t>
                      </w:r>
                      <w:r w:rsidRPr="00220BEF">
                        <w:rPr>
                          <w:sz w:val="36"/>
                          <w:szCs w:val="36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F55BC1" wp14:editId="3FCDEAFB">
            <wp:simplePos x="0" y="0"/>
            <wp:positionH relativeFrom="column">
              <wp:posOffset>1685925</wp:posOffset>
            </wp:positionH>
            <wp:positionV relativeFrom="paragraph">
              <wp:posOffset>2945765</wp:posOffset>
            </wp:positionV>
            <wp:extent cx="4391025" cy="5684463"/>
            <wp:effectExtent l="0" t="0" r="0" b="0"/>
            <wp:wrapNone/>
            <wp:docPr id="1" name="Picture 1" descr="Kandinsky Tree Collage · Art Projec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dinsky Tree Collage · Art Projects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8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43DC77" wp14:editId="2A6DA3D6">
            <wp:simplePos x="0" y="0"/>
            <wp:positionH relativeFrom="column">
              <wp:posOffset>-409575</wp:posOffset>
            </wp:positionH>
            <wp:positionV relativeFrom="paragraph">
              <wp:posOffset>305435</wp:posOffset>
            </wp:positionV>
            <wp:extent cx="2616729" cy="1971675"/>
            <wp:effectExtent l="0" t="0" r="0" b="0"/>
            <wp:wrapNone/>
            <wp:docPr id="2" name="Picture 2" descr="https://encrypted-tbn0.gstatic.com/images?q=tbn%3AANd9GcSlebqWuyF4o3vVD_SaiXAnpbZkL8IyroH221dIwf-UGaUCFcfcqNPqHyUNoBM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%3AANd9GcSlebqWuyF4o3vVD_SaiXAnpbZkL8IyroH221dIwf-UGaUCFcfcqNPqHyUNoBM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2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2414" wp14:editId="03FBFD38">
                <wp:simplePos x="0" y="0"/>
                <wp:positionH relativeFrom="column">
                  <wp:posOffset>2324100</wp:posOffset>
                </wp:positionH>
                <wp:positionV relativeFrom="paragraph">
                  <wp:posOffset>134620</wp:posOffset>
                </wp:positionV>
                <wp:extent cx="3400425" cy="2305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EF" w:rsidRPr="00220BEF" w:rsidRDefault="00220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Squares with Concentric </w:t>
                            </w:r>
                            <w:r w:rsidRPr="00220BE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Circles</w:t>
                            </w:r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(</w:t>
                            </w:r>
                            <w:proofErr w:type="spellStart"/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Farbstudie</w:t>
                            </w:r>
                            <w:proofErr w:type="spellEnd"/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- Quadrate und </w:t>
                            </w:r>
                            <w:proofErr w:type="spellStart"/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konzentrische</w:t>
                            </w:r>
                            <w:proofErr w:type="spellEnd"/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Ringe</w:t>
                            </w:r>
                            <w:proofErr w:type="spellEnd"/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),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is </w:t>
                            </w:r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perhaps, </w:t>
                            </w:r>
                            <w:r w:rsidRPr="00220BE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Kandinsky's</w:t>
                            </w:r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most recognizable work, is not actually a full-fledged picture. This drawing is a small study on how different colour combinations are perceived that the painter used in his cr</w:t>
                            </w:r>
                            <w:r w:rsidRPr="00220BEF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eative process as a support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2414" id="Text Box 3" o:spid="_x0000_s1027" type="#_x0000_t202" style="position:absolute;margin-left:183pt;margin-top:10.6pt;width:267.7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" fillcolor="white [3201]" strokeweight=".5pt">
                <v:textbox>
                  <w:txbxContent>
                    <w:p w:rsidR="00220BEF" w:rsidRPr="00220BEF" w:rsidRDefault="00220BEF">
                      <w:pPr>
                        <w:rPr>
                          <w:sz w:val="28"/>
                          <w:szCs w:val="28"/>
                        </w:rPr>
                      </w:pPr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Squares with Concentric </w:t>
                      </w:r>
                      <w:r w:rsidRPr="00220BEF"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Circles</w:t>
                      </w:r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(</w:t>
                      </w:r>
                      <w:proofErr w:type="spellStart"/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Farbstudie</w:t>
                      </w:r>
                      <w:proofErr w:type="spellEnd"/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- Quadrate und </w:t>
                      </w:r>
                      <w:proofErr w:type="spellStart"/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konzentrische</w:t>
                      </w:r>
                      <w:proofErr w:type="spellEnd"/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Ringe</w:t>
                      </w:r>
                      <w:proofErr w:type="spellEnd"/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), 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is </w:t>
                      </w:r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perhaps, </w:t>
                      </w:r>
                      <w:r w:rsidRPr="00220BEF"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Kandinsky's</w:t>
                      </w:r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most recognizable work, is not actually a full-fledged picture. This drawing is a small study on how different colour combinations are perceived that the painter used in his cr</w:t>
                      </w:r>
                      <w:r w:rsidRPr="00220BEF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eative process as a support material.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EF" w:rsidRDefault="00220BEF" w:rsidP="00220BEF">
      <w:pPr>
        <w:spacing w:after="0" w:line="240" w:lineRule="auto"/>
      </w:pPr>
      <w:r>
        <w:separator/>
      </w:r>
    </w:p>
  </w:endnote>
  <w:endnote w:type="continuationSeparator" w:id="0">
    <w:p w:rsidR="00220BEF" w:rsidRDefault="00220BEF" w:rsidP="0022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EF" w:rsidRDefault="00220BEF" w:rsidP="00220BEF">
      <w:pPr>
        <w:spacing w:after="0" w:line="240" w:lineRule="auto"/>
      </w:pPr>
      <w:r>
        <w:separator/>
      </w:r>
    </w:p>
  </w:footnote>
  <w:footnote w:type="continuationSeparator" w:id="0">
    <w:p w:rsidR="00220BEF" w:rsidRDefault="00220BEF" w:rsidP="00220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EF"/>
    <w:rsid w:val="00150B03"/>
    <w:rsid w:val="002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A556-A519-4A2A-BD3D-192B95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EF"/>
  </w:style>
  <w:style w:type="paragraph" w:styleId="Footer">
    <w:name w:val="footer"/>
    <w:basedOn w:val="Normal"/>
    <w:link w:val="FooterChar"/>
    <w:uiPriority w:val="99"/>
    <w:unhideWhenUsed/>
    <w:rsid w:val="0022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6947738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2020-06-19T08:24:00Z</dcterms:created>
  <dcterms:modified xsi:type="dcterms:W3CDTF">2020-06-19T08:30:00Z</dcterms:modified>
</cp:coreProperties>
</file>